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Greene and Kernis (2022) argue that every individual involved in the process of creation of software is responsible for its quality.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