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World Health Organization.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Advances in Science and Risk Assessment Tools for Vibrio Parahaemolyticus and V. Vulnificus Associated with Seafood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Rome: Food &amp; Agriculture Organization, 2021.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World Health Organization,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Advances in Science and Risk Assessment Tools for Vibrio Parahaemolyticus and V. Vulnificus Associated with Seafood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(Rome: Food &amp; Agriculture Organization, 2021), 14-18.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