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For paraphrasing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– (King et al. 2023).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For quoting – (King et al. 2023, 112).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