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spacing w:lineRule="auto" w:line="276" w:before="0" w:after="140"/>
        <w:jc w:val="left"/>
        <w:rPr/>
      </w:pPr>
      <w:r>
        <w:rPr>
          <w:rStyle w:val="Style14"/>
          <w:rFonts w:ascii="Times New Roman" w:hAnsi="Times New Roman"/>
          <w:color w:val="auto"/>
        </w:rPr>
        <w:t>The Exponent.</w:t>
      </w:r>
      <w:r>
        <w:rPr>
          <w:rFonts w:ascii="Times New Roman" w:hAnsi="Times New Roman"/>
          <w:color w:val="auto"/>
        </w:rPr>
        <w:t xml:space="preserve"> “Lafayette Walmart Remodeled with Community-Inspired Mural.” April 12, 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2024. 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http://www.purdueexponent.org/features/article_6gh3a2814-cd52-5f16-87b3-7c013123133e8f.html.</w:t>
      </w:r>
    </w:p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6"/>
        <w:pBdr/>
        <w:bidi w:val="0"/>
        <w:jc w:val="left"/>
        <w:rPr/>
      </w:pPr>
      <w:r>
        <w:rPr>
          <w:rFonts w:ascii="Times New Roman" w:hAnsi="Times New Roman"/>
          <w:color w:val="auto"/>
        </w:rPr>
        <w:t xml:space="preserve">1. “Lafayette Walmart Remodeled with Community-Inspired Mural,” </w:t>
      </w:r>
      <w:r>
        <w:rPr>
          <w:rStyle w:val="Style14"/>
          <w:rFonts w:ascii="Times New Roman" w:hAnsi="Times New Roman"/>
          <w:color w:val="auto"/>
        </w:rPr>
        <w:t>The Exponent,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April 12, 2024, 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http://www.purdueexponent.org/features/article_6gh3a2814-cd52-5f16-87b3-7c013123133e8f.html.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27</Words>
  <Characters>363</Characters>
  <CharactersWithSpaces>386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2024-07-18T17:05:40Z</dcterms:created>
  <dc:creator/>
  <dc:description/>
  <dc:language>ru-RU</dc:language>
  <cp:lastModifiedBy/>
  <dcterms:modified xsi:type="dcterms:W3CDTF">2024-07-18T17:06:04Z</dcterms:modified>
  <cp:revision>1</cp:revision>
  <dc:subject/>
  <dc:title/>
</cp:coreProperties>
</file>