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Pratchett, T. (2021)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carpet people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London: Random House.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Pratchett, T. (2022)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Wintersmith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London: Random House.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