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Higgins, Marguerite. 2023. “Obesity Policy Will Benefit Trial Lawyers; Enables Fast-Food Lawsuits.”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Washington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December 22, 2023.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