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Higgins, Marguerite. “Obesity Policy Will Benefit Trial Lawyers; Enables Fast-Food Lawsuits.”</w:t>
      </w:r>
    </w:p>
    <w:p>
      <w:pPr>
        <w:pStyle w:val="Style16"/>
        <w:pBdr/>
        <w:bidi w:val="0"/>
        <w:jc w:val="left"/>
        <w:rPr/>
      </w:pPr>
      <w:r>
        <w:rPr>
          <w:rStyle w:val="Style14"/>
          <w:rFonts w:ascii="Times New Roman" w:hAnsi="Times New Roman"/>
          <w:color w:val="auto"/>
        </w:rPr>
        <w:t>The Washington Times, December 22, 2023.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Footnote citation:</w:t>
      </w:r>
    </w:p>
    <w:p>
      <w:pPr>
        <w:pStyle w:val="Style16"/>
        <w:pBdr/>
        <w:bidi w:val="0"/>
        <w:jc w:val="left"/>
        <w:rPr/>
      </w:pPr>
      <w:r>
        <w:rPr>
          <w:rFonts w:ascii="Times New Roman" w:hAnsi="Times New Roman"/>
          <w:color w:val="auto"/>
        </w:rPr>
        <w:t xml:space="preserve">1. Higgins, Marguerite, “Obesity Policy Will Benefit Trial Lawyers; Enables Fast-Food Lawsuits,” </w:t>
      </w:r>
      <w:r>
        <w:rPr>
          <w:rStyle w:val="Style14"/>
          <w:rFonts w:ascii="Times New Roman" w:hAnsi="Times New Roman"/>
          <w:color w:val="auto"/>
        </w:rPr>
        <w:t>The Washington Times,</w:t>
      </w:r>
      <w:r>
        <w:rPr>
          <w:rFonts w:ascii="Times New Roman" w:hAnsi="Times New Roman"/>
          <w:color w:val="auto"/>
        </w:rPr>
        <w:t xml:space="preserve"> December 22, 2023, 3.</w:t>
      </w:r>
    </w:p>
    <w:p>
      <w:pPr>
        <w:pStyle w:val="Normal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LibreOffice/7.5.4.2$Windows_X86_64 LibreOffice_project/36ccfdc35048b057fd9854c757a8b67ec53977b6</Application>
  <AppVersion>15.0000</AppVersion>
  <Pages>1</Pages>
  <Words>38</Words>
  <Characters>257</Characters>
  <CharactersWithSpaces>291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2024-07-18T16:58:07Z</dcterms:created>
  <dc:creator/>
  <dc:description/>
  <dc:language>ru-RU</dc:language>
  <cp:lastModifiedBy/>
  <dcterms:modified xsi:type="dcterms:W3CDTF">2024-07-18T16:59:56Z</dcterms:modified>
  <cp:revision>3</cp:revision>
  <dc:subject/>
  <dc:title/>
</cp:coreProperties>
</file>