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37. Health Canada. The final report of the task force on cannabis legalization and regulation. Ottawa: Health Canada; 20</w:t>
      </w:r>
      <w:r>
        <w:rPr>
          <w:rFonts w:cs="Arial"/>
        </w:rPr>
        <w:t>24</w:t>
      </w:r>
      <w:r>
        <w:rPr>
          <w:rFonts w:cs="Arial"/>
        </w:rPr>
        <w:t>. 104 p.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27d7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21</Words>
  <Characters>110</Characters>
  <CharactersWithSpaces>130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2017-02-16T16:39:00Z</dcterms:created>
  <dc:creator>Mary Oswell</dc:creator>
  <dc:description/>
  <dc:language>ru-RU</dc:language>
  <cp:lastModifiedBy/>
  <dcterms:modified xsi:type="dcterms:W3CDTF">2024-06-24T15:19:55Z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