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Letter from J. Austin to E. Flute (2 May 2024).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Bibliography entry: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Letter from J. Austin to E. Flute (2 May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